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33B" w:rsidRDefault="00CC633B" w:rsidP="000A2CD5">
      <w:pPr>
        <w:spacing w:after="0"/>
        <w:ind w:firstLine="5812"/>
        <w:rPr>
          <w:rFonts w:ascii="Times New Roman" w:hAnsi="Times New Roman" w:cs="Times New Roman"/>
          <w:sz w:val="24"/>
          <w:szCs w:val="24"/>
        </w:rPr>
      </w:pPr>
      <w:r>
        <w:rPr>
          <w:rFonts w:ascii="Times New Roman" w:hAnsi="Times New Roman" w:cs="Times New Roman"/>
          <w:sz w:val="24"/>
          <w:szCs w:val="24"/>
        </w:rPr>
        <w:t>PATVIRTINTA</w:t>
      </w:r>
    </w:p>
    <w:p w:rsidR="00CC633B" w:rsidRDefault="00CC633B" w:rsidP="000A2CD5">
      <w:pPr>
        <w:tabs>
          <w:tab w:val="left" w:pos="5812"/>
        </w:tabs>
        <w:spacing w:after="0"/>
        <w:ind w:firstLine="5812"/>
        <w:rPr>
          <w:rFonts w:ascii="Times New Roman" w:hAnsi="Times New Roman" w:cs="Times New Roman"/>
          <w:sz w:val="24"/>
          <w:szCs w:val="24"/>
        </w:rPr>
      </w:pPr>
      <w:r>
        <w:rPr>
          <w:rFonts w:ascii="Times New Roman" w:hAnsi="Times New Roman" w:cs="Times New Roman"/>
          <w:sz w:val="24"/>
          <w:szCs w:val="24"/>
        </w:rPr>
        <w:t>Jonavos sporto centro direktoriaus</w:t>
      </w:r>
    </w:p>
    <w:p w:rsidR="00CC633B" w:rsidRDefault="00CC633B" w:rsidP="000A2CD5">
      <w:pPr>
        <w:spacing w:after="0"/>
        <w:ind w:firstLine="5812"/>
        <w:rPr>
          <w:rFonts w:ascii="Times New Roman" w:hAnsi="Times New Roman" w:cs="Times New Roman"/>
          <w:sz w:val="24"/>
          <w:szCs w:val="24"/>
        </w:rPr>
      </w:pPr>
      <w:r>
        <w:rPr>
          <w:rFonts w:ascii="Times New Roman" w:hAnsi="Times New Roman" w:cs="Times New Roman"/>
          <w:sz w:val="24"/>
          <w:szCs w:val="24"/>
        </w:rPr>
        <w:t>202</w:t>
      </w:r>
      <w:r w:rsidR="001E5D76">
        <w:rPr>
          <w:rFonts w:ascii="Times New Roman" w:hAnsi="Times New Roman" w:cs="Times New Roman"/>
          <w:sz w:val="24"/>
          <w:szCs w:val="24"/>
        </w:rPr>
        <w:t>6</w:t>
      </w:r>
      <w:r>
        <w:rPr>
          <w:rFonts w:ascii="Times New Roman" w:hAnsi="Times New Roman" w:cs="Times New Roman"/>
          <w:sz w:val="24"/>
          <w:szCs w:val="24"/>
        </w:rPr>
        <w:t xml:space="preserve"> m. </w:t>
      </w:r>
      <w:r w:rsidR="001E5D76">
        <w:rPr>
          <w:rFonts w:ascii="Times New Roman" w:hAnsi="Times New Roman" w:cs="Times New Roman"/>
          <w:sz w:val="24"/>
          <w:szCs w:val="24"/>
        </w:rPr>
        <w:t>spal</w:t>
      </w:r>
      <w:r>
        <w:rPr>
          <w:rFonts w:ascii="Times New Roman" w:hAnsi="Times New Roman" w:cs="Times New Roman"/>
          <w:sz w:val="24"/>
          <w:szCs w:val="24"/>
        </w:rPr>
        <w:t xml:space="preserve">io     d. įsakymu Nr.      </w:t>
      </w:r>
    </w:p>
    <w:p w:rsidR="00CC633B" w:rsidRDefault="00CC633B" w:rsidP="000A2CD5">
      <w:pPr>
        <w:spacing w:after="0"/>
        <w:ind w:firstLine="5812"/>
        <w:rPr>
          <w:rFonts w:ascii="Times New Roman" w:hAnsi="Times New Roman" w:cs="Times New Roman"/>
          <w:sz w:val="24"/>
          <w:szCs w:val="24"/>
        </w:rPr>
      </w:pPr>
      <w:r>
        <w:rPr>
          <w:rFonts w:ascii="Times New Roman" w:hAnsi="Times New Roman" w:cs="Times New Roman"/>
          <w:sz w:val="24"/>
          <w:szCs w:val="24"/>
        </w:rPr>
        <w:t>Jonava</w:t>
      </w:r>
    </w:p>
    <w:p w:rsidR="00CC633B" w:rsidRDefault="00CC633B" w:rsidP="000A2CD5">
      <w:pPr>
        <w:spacing w:after="0"/>
        <w:jc w:val="center"/>
        <w:rPr>
          <w:rFonts w:ascii="Times New Roman" w:hAnsi="Times New Roman" w:cs="Times New Roman"/>
          <w:b/>
          <w:sz w:val="24"/>
          <w:szCs w:val="24"/>
        </w:rPr>
      </w:pPr>
    </w:p>
    <w:p w:rsidR="00CC633B" w:rsidRPr="00722AC8" w:rsidRDefault="00CC633B" w:rsidP="000A2CD5">
      <w:pPr>
        <w:spacing w:after="0"/>
        <w:jc w:val="center"/>
        <w:rPr>
          <w:rFonts w:ascii="Times New Roman" w:hAnsi="Times New Roman" w:cs="Times New Roman"/>
          <w:b/>
          <w:sz w:val="24"/>
          <w:szCs w:val="24"/>
        </w:rPr>
      </w:pPr>
      <w:r w:rsidRPr="00722AC8">
        <w:rPr>
          <w:rFonts w:ascii="Times New Roman" w:hAnsi="Times New Roman" w:cs="Times New Roman"/>
          <w:b/>
          <w:sz w:val="24"/>
          <w:szCs w:val="24"/>
        </w:rPr>
        <w:t xml:space="preserve">JONAVOS </w:t>
      </w:r>
      <w:r>
        <w:rPr>
          <w:rFonts w:ascii="Times New Roman" w:hAnsi="Times New Roman" w:cs="Times New Roman"/>
          <w:b/>
          <w:sz w:val="24"/>
          <w:szCs w:val="24"/>
        </w:rPr>
        <w:t>SPORTO</w:t>
      </w:r>
      <w:r w:rsidRPr="00722AC8">
        <w:rPr>
          <w:rFonts w:ascii="Times New Roman" w:hAnsi="Times New Roman" w:cs="Times New Roman"/>
          <w:b/>
          <w:sz w:val="24"/>
          <w:szCs w:val="24"/>
        </w:rPr>
        <w:t xml:space="preserve"> CENTRO</w:t>
      </w:r>
    </w:p>
    <w:p w:rsidR="00CC633B" w:rsidRPr="00722AC8" w:rsidRDefault="000A2CD5" w:rsidP="000A2CD5">
      <w:pPr>
        <w:spacing w:after="0"/>
        <w:jc w:val="center"/>
        <w:rPr>
          <w:rFonts w:ascii="Times New Roman" w:hAnsi="Times New Roman" w:cs="Times New Roman"/>
          <w:b/>
          <w:sz w:val="24"/>
          <w:szCs w:val="24"/>
        </w:rPr>
      </w:pPr>
      <w:r>
        <w:rPr>
          <w:rFonts w:ascii="Times New Roman" w:hAnsi="Times New Roman" w:cs="Times New Roman"/>
          <w:b/>
          <w:sz w:val="24"/>
          <w:szCs w:val="24"/>
        </w:rPr>
        <w:t>OPERATORIAUS</w:t>
      </w:r>
    </w:p>
    <w:p w:rsidR="00CC633B" w:rsidRPr="00722AC8" w:rsidRDefault="00CC633B" w:rsidP="000A2CD5">
      <w:pPr>
        <w:spacing w:after="0"/>
        <w:jc w:val="center"/>
        <w:rPr>
          <w:rFonts w:ascii="Times New Roman" w:hAnsi="Times New Roman" w:cs="Times New Roman"/>
          <w:b/>
          <w:sz w:val="24"/>
          <w:szCs w:val="24"/>
        </w:rPr>
      </w:pPr>
      <w:r w:rsidRPr="00722AC8">
        <w:rPr>
          <w:rFonts w:ascii="Times New Roman" w:hAnsi="Times New Roman" w:cs="Times New Roman"/>
          <w:b/>
          <w:sz w:val="24"/>
          <w:szCs w:val="24"/>
        </w:rPr>
        <w:t>PAREIGYBĖS APRAŠYMAS</w:t>
      </w:r>
    </w:p>
    <w:p w:rsidR="00CC633B" w:rsidRPr="00722AC8" w:rsidRDefault="00CC633B" w:rsidP="000A2CD5">
      <w:pPr>
        <w:spacing w:after="0"/>
        <w:jc w:val="center"/>
        <w:rPr>
          <w:rFonts w:ascii="Times New Roman" w:hAnsi="Times New Roman" w:cs="Times New Roman"/>
          <w:b/>
          <w:sz w:val="24"/>
          <w:szCs w:val="24"/>
        </w:rPr>
      </w:pPr>
    </w:p>
    <w:p w:rsidR="00CC633B" w:rsidRPr="00491A20" w:rsidRDefault="00CC633B" w:rsidP="000A2CD5">
      <w:pPr>
        <w:jc w:val="center"/>
        <w:rPr>
          <w:rFonts w:ascii="Times New Roman" w:hAnsi="Times New Roman" w:cs="Times New Roman"/>
          <w:b/>
          <w:bCs/>
          <w:sz w:val="24"/>
          <w:szCs w:val="24"/>
        </w:rPr>
      </w:pPr>
      <w:r w:rsidRPr="00491A20">
        <w:rPr>
          <w:rFonts w:ascii="Times New Roman" w:hAnsi="Times New Roman" w:cs="Times New Roman"/>
          <w:b/>
          <w:bCs/>
          <w:sz w:val="24"/>
          <w:szCs w:val="24"/>
        </w:rPr>
        <w:t>I SKYRIUS</w:t>
      </w:r>
    </w:p>
    <w:p w:rsidR="00CC633B" w:rsidRDefault="00CC633B" w:rsidP="000A2CD5">
      <w:pPr>
        <w:jc w:val="center"/>
        <w:rPr>
          <w:rFonts w:ascii="Times New Roman" w:hAnsi="Times New Roman" w:cs="Times New Roman"/>
          <w:b/>
          <w:bCs/>
          <w:sz w:val="24"/>
          <w:szCs w:val="24"/>
        </w:rPr>
      </w:pPr>
      <w:r w:rsidRPr="00491A20">
        <w:rPr>
          <w:rFonts w:ascii="Times New Roman" w:hAnsi="Times New Roman" w:cs="Times New Roman"/>
          <w:b/>
          <w:bCs/>
          <w:sz w:val="24"/>
          <w:szCs w:val="24"/>
        </w:rPr>
        <w:t>PAREIGYBĖ</w:t>
      </w:r>
    </w:p>
    <w:p w:rsidR="00CC633B" w:rsidRPr="00491A20" w:rsidRDefault="00CC633B" w:rsidP="000A2CD5">
      <w:pPr>
        <w:spacing w:after="0"/>
        <w:jc w:val="center"/>
        <w:rPr>
          <w:rFonts w:ascii="Times New Roman" w:hAnsi="Times New Roman" w:cs="Times New Roman"/>
          <w:b/>
          <w:bCs/>
          <w:sz w:val="24"/>
          <w:szCs w:val="24"/>
        </w:rPr>
      </w:pPr>
    </w:p>
    <w:p w:rsidR="00CC633B" w:rsidRDefault="00CC633B" w:rsidP="000A2CD5">
      <w:pPr>
        <w:numPr>
          <w:ilvl w:val="0"/>
          <w:numId w:val="3"/>
        </w:numPr>
        <w:tabs>
          <w:tab w:val="left" w:pos="0"/>
          <w:tab w:val="left" w:pos="567"/>
        </w:tabs>
        <w:spacing w:after="0"/>
        <w:ind w:left="0" w:firstLine="0"/>
        <w:jc w:val="both"/>
        <w:rPr>
          <w:rFonts w:ascii="Times New Roman" w:eastAsia="Times New Roman" w:hAnsi="Times New Roman" w:cs="Times New Roman"/>
          <w:sz w:val="24"/>
          <w:szCs w:val="24"/>
        </w:rPr>
      </w:pPr>
      <w:r w:rsidRPr="00722AC8">
        <w:rPr>
          <w:rFonts w:ascii="Times New Roman" w:eastAsia="Times New Roman" w:hAnsi="Times New Roman" w:cs="Times New Roman"/>
          <w:sz w:val="24"/>
          <w:szCs w:val="24"/>
        </w:rPr>
        <w:t xml:space="preserve">Jonavos </w:t>
      </w:r>
      <w:r>
        <w:rPr>
          <w:rFonts w:ascii="Times New Roman" w:eastAsia="Times New Roman" w:hAnsi="Times New Roman" w:cs="Times New Roman"/>
          <w:sz w:val="24"/>
          <w:szCs w:val="24"/>
        </w:rPr>
        <w:t>sporto</w:t>
      </w:r>
      <w:r w:rsidRPr="00722AC8">
        <w:rPr>
          <w:rFonts w:ascii="Times New Roman" w:eastAsia="Times New Roman" w:hAnsi="Times New Roman" w:cs="Times New Roman"/>
          <w:sz w:val="24"/>
          <w:szCs w:val="24"/>
        </w:rPr>
        <w:t xml:space="preserve"> centro (toliau –</w:t>
      </w:r>
      <w:r>
        <w:rPr>
          <w:rFonts w:ascii="Times New Roman" w:eastAsia="Times New Roman" w:hAnsi="Times New Roman" w:cs="Times New Roman"/>
          <w:sz w:val="24"/>
          <w:szCs w:val="24"/>
        </w:rPr>
        <w:t xml:space="preserve"> C</w:t>
      </w:r>
      <w:r w:rsidRPr="00722AC8">
        <w:rPr>
          <w:rFonts w:ascii="Times New Roman" w:eastAsia="Times New Roman" w:hAnsi="Times New Roman" w:cs="Times New Roman"/>
          <w:sz w:val="24"/>
          <w:szCs w:val="24"/>
        </w:rPr>
        <w:t xml:space="preserve">entras) </w:t>
      </w:r>
      <w:r w:rsidR="000A2CD5">
        <w:rPr>
          <w:rFonts w:ascii="Times New Roman" w:eastAsia="Times New Roman" w:hAnsi="Times New Roman" w:cs="Times New Roman"/>
          <w:sz w:val="24"/>
          <w:szCs w:val="24"/>
        </w:rPr>
        <w:t>Operatorius</w:t>
      </w:r>
      <w:r>
        <w:rPr>
          <w:rFonts w:ascii="Times New Roman" w:eastAsia="Times New Roman" w:hAnsi="Times New Roman" w:cs="Times New Roman"/>
          <w:sz w:val="24"/>
          <w:szCs w:val="24"/>
        </w:rPr>
        <w:t xml:space="preserve"> </w:t>
      </w:r>
      <w:r w:rsidRPr="00722AC8">
        <w:rPr>
          <w:rFonts w:ascii="Times New Roman" w:eastAsia="Times New Roman" w:hAnsi="Times New Roman" w:cs="Times New Roman"/>
          <w:sz w:val="24"/>
          <w:szCs w:val="24"/>
        </w:rPr>
        <w:t xml:space="preserve">yra </w:t>
      </w:r>
      <w:r>
        <w:rPr>
          <w:rFonts w:ascii="Times New Roman" w:eastAsia="Times New Roman" w:hAnsi="Times New Roman" w:cs="Times New Roman"/>
          <w:sz w:val="24"/>
          <w:szCs w:val="24"/>
        </w:rPr>
        <w:t>„Specialistų“</w:t>
      </w:r>
      <w:r w:rsidRPr="00722AC8">
        <w:rPr>
          <w:rFonts w:ascii="Times New Roman" w:eastAsia="Times New Roman" w:hAnsi="Times New Roman" w:cs="Times New Roman"/>
          <w:sz w:val="24"/>
          <w:szCs w:val="24"/>
        </w:rPr>
        <w:t xml:space="preserve"> grupės pareigybė.</w:t>
      </w:r>
    </w:p>
    <w:p w:rsidR="00CC633B" w:rsidRDefault="000A2CD5" w:rsidP="000A2CD5">
      <w:pPr>
        <w:numPr>
          <w:ilvl w:val="0"/>
          <w:numId w:val="3"/>
        </w:numPr>
        <w:tabs>
          <w:tab w:val="left" w:pos="0"/>
          <w:tab w:val="left" w:pos="567"/>
        </w:tabs>
        <w:spacing w:after="0"/>
        <w:ind w:left="0"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Operatorius</w:t>
      </w:r>
      <w:r w:rsidR="00CC633B" w:rsidRPr="00722AC8">
        <w:rPr>
          <w:rFonts w:ascii="Times New Roman" w:eastAsia="Times New Roman" w:hAnsi="Times New Roman" w:cs="Times New Roman"/>
          <w:sz w:val="24"/>
          <w:szCs w:val="24"/>
        </w:rPr>
        <w:t xml:space="preserve"> </w:t>
      </w:r>
      <w:r w:rsidR="00CC633B">
        <w:rPr>
          <w:rFonts w:ascii="Times New Roman" w:eastAsia="Times New Roman" w:hAnsi="Times New Roman" w:cs="Times New Roman"/>
          <w:sz w:val="24"/>
          <w:szCs w:val="24"/>
        </w:rPr>
        <w:t xml:space="preserve">pavaldus </w:t>
      </w:r>
      <w:r>
        <w:rPr>
          <w:rFonts w:ascii="Times New Roman" w:eastAsia="Times New Roman" w:hAnsi="Times New Roman" w:cs="Times New Roman"/>
          <w:sz w:val="24"/>
          <w:szCs w:val="24"/>
        </w:rPr>
        <w:t>Sporto bazių administratoriui</w:t>
      </w:r>
      <w:r w:rsidR="00CC633B">
        <w:rPr>
          <w:rFonts w:ascii="Times New Roman" w:eastAsia="Times New Roman" w:hAnsi="Times New Roman" w:cs="Times New Roman"/>
          <w:sz w:val="24"/>
          <w:szCs w:val="24"/>
        </w:rPr>
        <w:t xml:space="preserve">. </w:t>
      </w:r>
    </w:p>
    <w:p w:rsidR="00CC633B" w:rsidRPr="00722AC8" w:rsidRDefault="00CC633B" w:rsidP="000A2CD5">
      <w:pPr>
        <w:numPr>
          <w:ilvl w:val="0"/>
          <w:numId w:val="3"/>
        </w:numPr>
        <w:tabs>
          <w:tab w:val="left" w:pos="0"/>
          <w:tab w:val="left" w:pos="567"/>
        </w:tabs>
        <w:spacing w:after="0"/>
        <w:ind w:hanging="720"/>
        <w:jc w:val="both"/>
        <w:rPr>
          <w:rFonts w:ascii="Times New Roman" w:eastAsia="Times New Roman" w:hAnsi="Times New Roman" w:cs="Times New Roman"/>
          <w:sz w:val="24"/>
          <w:szCs w:val="24"/>
        </w:rPr>
      </w:pPr>
      <w:r w:rsidRPr="00722AC8">
        <w:rPr>
          <w:rFonts w:ascii="Times New Roman" w:eastAsia="Times New Roman" w:hAnsi="Times New Roman" w:cs="Times New Roman"/>
          <w:sz w:val="24"/>
          <w:szCs w:val="24"/>
        </w:rPr>
        <w:t xml:space="preserve">Pareigybės lygis – </w:t>
      </w:r>
      <w:r w:rsidR="000A2CD5">
        <w:rPr>
          <w:rFonts w:ascii="Times New Roman" w:eastAsia="Times New Roman" w:hAnsi="Times New Roman" w:cs="Times New Roman"/>
          <w:sz w:val="24"/>
          <w:szCs w:val="24"/>
        </w:rPr>
        <w:t>B</w:t>
      </w:r>
      <w:r w:rsidRPr="00722AC8">
        <w:rPr>
          <w:rFonts w:ascii="Times New Roman" w:eastAsia="Times New Roman" w:hAnsi="Times New Roman" w:cs="Times New Roman"/>
          <w:sz w:val="24"/>
          <w:szCs w:val="24"/>
        </w:rPr>
        <w:t>.</w:t>
      </w:r>
    </w:p>
    <w:p w:rsidR="00CC633B" w:rsidRDefault="00CC633B" w:rsidP="000A2CD5">
      <w:pPr>
        <w:keepNext/>
        <w:spacing w:after="0"/>
        <w:jc w:val="center"/>
        <w:rPr>
          <w:rFonts w:ascii="Times New Roman" w:eastAsia="Times New Roman" w:hAnsi="Times New Roman" w:cs="Times New Roman"/>
          <w:b/>
          <w:bCs/>
          <w:sz w:val="24"/>
          <w:szCs w:val="24"/>
          <w:lang w:eastAsia="lt-LT"/>
        </w:rPr>
      </w:pPr>
    </w:p>
    <w:p w:rsidR="00CC633B" w:rsidRPr="00491A20" w:rsidRDefault="00CC633B" w:rsidP="000A2CD5">
      <w:pPr>
        <w:jc w:val="center"/>
        <w:rPr>
          <w:rFonts w:ascii="Times New Roman" w:hAnsi="Times New Roman" w:cs="Times New Roman"/>
          <w:b/>
          <w:bCs/>
          <w:sz w:val="24"/>
          <w:szCs w:val="24"/>
        </w:rPr>
      </w:pPr>
      <w:r w:rsidRPr="00491A20">
        <w:rPr>
          <w:rFonts w:ascii="Times New Roman" w:hAnsi="Times New Roman" w:cs="Times New Roman"/>
          <w:b/>
          <w:bCs/>
          <w:sz w:val="24"/>
          <w:szCs w:val="24"/>
        </w:rPr>
        <w:t>II SKYRIUS</w:t>
      </w:r>
    </w:p>
    <w:p w:rsidR="00CC633B" w:rsidRPr="00491A20" w:rsidRDefault="00CC633B" w:rsidP="000A2CD5">
      <w:pPr>
        <w:jc w:val="center"/>
        <w:rPr>
          <w:rFonts w:ascii="Times New Roman" w:hAnsi="Times New Roman" w:cs="Times New Roman"/>
          <w:b/>
          <w:bCs/>
          <w:sz w:val="24"/>
          <w:szCs w:val="24"/>
        </w:rPr>
      </w:pPr>
      <w:r w:rsidRPr="00491A20">
        <w:rPr>
          <w:rFonts w:ascii="Times New Roman" w:hAnsi="Times New Roman" w:cs="Times New Roman"/>
          <w:b/>
          <w:bCs/>
          <w:sz w:val="24"/>
          <w:szCs w:val="24"/>
        </w:rPr>
        <w:t>SPECIALŪS REIKALAVIMAI ŠIAS PAREIGAS EINANČIAM DARBUOTOJUI</w:t>
      </w:r>
    </w:p>
    <w:p w:rsidR="00CC633B" w:rsidRPr="00333458" w:rsidRDefault="00CC633B" w:rsidP="000A2CD5">
      <w:pPr>
        <w:spacing w:after="0"/>
        <w:ind w:firstLine="62"/>
        <w:jc w:val="center"/>
        <w:rPr>
          <w:rFonts w:ascii="Times New Roman" w:eastAsia="Times New Roman" w:hAnsi="Times New Roman" w:cs="Times New Roman"/>
          <w:sz w:val="24"/>
          <w:szCs w:val="24"/>
          <w:lang w:val="en-US" w:eastAsia="lt-LT"/>
        </w:rPr>
      </w:pPr>
    </w:p>
    <w:p w:rsidR="00CC633B" w:rsidRPr="00685AA9" w:rsidRDefault="00CC633B" w:rsidP="000A2CD5">
      <w:pPr>
        <w:pStyle w:val="Sraopastraipa"/>
        <w:numPr>
          <w:ilvl w:val="0"/>
          <w:numId w:val="3"/>
        </w:numPr>
        <w:tabs>
          <w:tab w:val="left" w:pos="567"/>
        </w:tabs>
        <w:spacing w:after="0"/>
        <w:ind w:left="0" w:firstLine="0"/>
        <w:jc w:val="both"/>
        <w:rPr>
          <w:rFonts w:ascii="Times New Roman" w:eastAsia="Times New Roman" w:hAnsi="Times New Roman"/>
          <w:sz w:val="24"/>
          <w:szCs w:val="24"/>
          <w:lang w:eastAsia="lt-LT"/>
        </w:rPr>
      </w:pPr>
      <w:r w:rsidRPr="00685AA9">
        <w:rPr>
          <w:rFonts w:ascii="Times New Roman" w:eastAsia="Times New Roman" w:hAnsi="Times New Roman"/>
          <w:sz w:val="24"/>
          <w:szCs w:val="24"/>
          <w:lang w:eastAsia="lt-LT"/>
        </w:rPr>
        <w:t>Darbuotojas, einantis šias pareigas, turi atitikti šiuos specialius reikalavimus:</w:t>
      </w:r>
    </w:p>
    <w:p w:rsidR="00702266" w:rsidRPr="00037E81" w:rsidRDefault="00B8125F" w:rsidP="000A2CD5">
      <w:pPr>
        <w:spacing w:after="0"/>
        <w:ind w:firstLine="426"/>
        <w:jc w:val="both"/>
        <w:rPr>
          <w:rFonts w:ascii="Times New Roman" w:hAnsi="Times New Roman" w:cs="Times New Roman"/>
          <w:sz w:val="24"/>
          <w:szCs w:val="24"/>
        </w:rPr>
      </w:pPr>
      <w:r>
        <w:rPr>
          <w:rFonts w:ascii="Times New Roman" w:hAnsi="Times New Roman"/>
          <w:sz w:val="24"/>
          <w:szCs w:val="24"/>
        </w:rPr>
        <w:t>4</w:t>
      </w:r>
      <w:r w:rsidR="00C237F3" w:rsidRPr="00702266">
        <w:rPr>
          <w:rFonts w:ascii="Times New Roman" w:hAnsi="Times New Roman"/>
          <w:sz w:val="24"/>
          <w:szCs w:val="24"/>
        </w:rPr>
        <w:t>.</w:t>
      </w:r>
      <w:r w:rsidR="009125B0" w:rsidRPr="00702266">
        <w:rPr>
          <w:rFonts w:ascii="Times New Roman" w:hAnsi="Times New Roman"/>
          <w:sz w:val="24"/>
          <w:szCs w:val="24"/>
        </w:rPr>
        <w:t>1</w:t>
      </w:r>
      <w:r w:rsidR="009125B0" w:rsidRPr="00037E81">
        <w:rPr>
          <w:rFonts w:ascii="Times New Roman" w:hAnsi="Times New Roman" w:cs="Times New Roman"/>
          <w:sz w:val="24"/>
          <w:szCs w:val="24"/>
        </w:rPr>
        <w:t xml:space="preserve">. </w:t>
      </w:r>
      <w:r w:rsidR="000A2CD5">
        <w:rPr>
          <w:rFonts w:ascii="Times New Roman" w:hAnsi="Times New Roman" w:cs="Times New Roman"/>
          <w:sz w:val="24"/>
          <w:szCs w:val="24"/>
        </w:rPr>
        <w:t xml:space="preserve">turėti </w:t>
      </w:r>
      <w:r w:rsidR="00702266" w:rsidRPr="00037E81">
        <w:rPr>
          <w:rFonts w:ascii="Times New Roman" w:hAnsi="Times New Roman" w:cs="Times New Roman"/>
          <w:sz w:val="24"/>
          <w:szCs w:val="24"/>
        </w:rPr>
        <w:t>ne žemesn</w:t>
      </w:r>
      <w:r w:rsidR="000A2CD5">
        <w:rPr>
          <w:rFonts w:ascii="Times New Roman" w:hAnsi="Times New Roman" w:cs="Times New Roman"/>
          <w:sz w:val="24"/>
          <w:szCs w:val="24"/>
        </w:rPr>
        <w:t>į</w:t>
      </w:r>
      <w:r w:rsidR="00702266" w:rsidRPr="00037E81">
        <w:rPr>
          <w:rFonts w:ascii="Times New Roman" w:hAnsi="Times New Roman" w:cs="Times New Roman"/>
          <w:sz w:val="24"/>
          <w:szCs w:val="24"/>
        </w:rPr>
        <w:t xml:space="preserve"> kaip </w:t>
      </w:r>
      <w:r w:rsidR="000A2CD5" w:rsidRPr="00037E81">
        <w:rPr>
          <w:rFonts w:ascii="Times New Roman" w:hAnsi="Times New Roman" w:cs="Times New Roman"/>
          <w:sz w:val="24"/>
          <w:szCs w:val="24"/>
        </w:rPr>
        <w:t>aukštesnį</w:t>
      </w:r>
      <w:r w:rsidR="000A2CD5">
        <w:rPr>
          <w:rFonts w:ascii="Times New Roman" w:hAnsi="Times New Roman" w:cs="Times New Roman"/>
          <w:sz w:val="24"/>
          <w:szCs w:val="24"/>
        </w:rPr>
        <w:t>jį</w:t>
      </w:r>
      <w:r w:rsidR="00702266" w:rsidRPr="00037E81">
        <w:rPr>
          <w:rFonts w:ascii="Times New Roman" w:hAnsi="Times New Roman" w:cs="Times New Roman"/>
          <w:sz w:val="24"/>
          <w:szCs w:val="24"/>
        </w:rPr>
        <w:t xml:space="preserve"> išsilavinim</w:t>
      </w:r>
      <w:r w:rsidR="000A2CD5">
        <w:rPr>
          <w:rFonts w:ascii="Times New Roman" w:hAnsi="Times New Roman" w:cs="Times New Roman"/>
          <w:sz w:val="24"/>
          <w:szCs w:val="24"/>
        </w:rPr>
        <w:t>ą</w:t>
      </w:r>
      <w:r w:rsidR="00702266" w:rsidRPr="00037E81">
        <w:rPr>
          <w:rFonts w:ascii="Times New Roman" w:hAnsi="Times New Roman" w:cs="Times New Roman"/>
          <w:sz w:val="24"/>
          <w:szCs w:val="24"/>
        </w:rPr>
        <w:t xml:space="preserve"> ar special</w:t>
      </w:r>
      <w:r w:rsidR="000A2CD5">
        <w:rPr>
          <w:rFonts w:ascii="Times New Roman" w:hAnsi="Times New Roman" w:cs="Times New Roman"/>
          <w:sz w:val="24"/>
          <w:szCs w:val="24"/>
        </w:rPr>
        <w:t>ųjį</w:t>
      </w:r>
      <w:r w:rsidR="00702266" w:rsidRPr="00037E81">
        <w:rPr>
          <w:rFonts w:ascii="Times New Roman" w:hAnsi="Times New Roman" w:cs="Times New Roman"/>
          <w:sz w:val="24"/>
          <w:szCs w:val="24"/>
        </w:rPr>
        <w:t xml:space="preserve"> vidurin</w:t>
      </w:r>
      <w:r w:rsidR="000A2CD5">
        <w:rPr>
          <w:rFonts w:ascii="Times New Roman" w:hAnsi="Times New Roman" w:cs="Times New Roman"/>
          <w:sz w:val="24"/>
          <w:szCs w:val="24"/>
        </w:rPr>
        <w:t>į</w:t>
      </w:r>
      <w:r w:rsidR="00702266" w:rsidRPr="00037E81">
        <w:rPr>
          <w:rFonts w:ascii="Times New Roman" w:hAnsi="Times New Roman" w:cs="Times New Roman"/>
          <w:sz w:val="24"/>
          <w:szCs w:val="24"/>
        </w:rPr>
        <w:t xml:space="preserve"> išsilavinim</w:t>
      </w:r>
      <w:r w:rsidR="000A2CD5">
        <w:rPr>
          <w:rFonts w:ascii="Times New Roman" w:hAnsi="Times New Roman" w:cs="Times New Roman"/>
          <w:sz w:val="24"/>
          <w:szCs w:val="24"/>
        </w:rPr>
        <w:t>ą</w:t>
      </w:r>
      <w:r w:rsidR="00702266" w:rsidRPr="00037E81">
        <w:rPr>
          <w:rFonts w:ascii="Times New Roman" w:hAnsi="Times New Roman" w:cs="Times New Roman"/>
          <w:sz w:val="24"/>
          <w:szCs w:val="24"/>
        </w:rPr>
        <w:t>, įgyt</w:t>
      </w:r>
      <w:r w:rsidR="000A2CD5">
        <w:rPr>
          <w:rFonts w:ascii="Times New Roman" w:hAnsi="Times New Roman" w:cs="Times New Roman"/>
          <w:sz w:val="24"/>
          <w:szCs w:val="24"/>
        </w:rPr>
        <w:t>ą</w:t>
      </w:r>
      <w:r w:rsidR="00702266" w:rsidRPr="00037E81">
        <w:rPr>
          <w:rFonts w:ascii="Times New Roman" w:hAnsi="Times New Roman" w:cs="Times New Roman"/>
          <w:sz w:val="24"/>
          <w:szCs w:val="24"/>
        </w:rPr>
        <w:t xml:space="preserve"> iki 1995 metų;</w:t>
      </w:r>
    </w:p>
    <w:p w:rsidR="004126EB" w:rsidRPr="00242F5D" w:rsidRDefault="00B8125F"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4</w:t>
      </w:r>
      <w:r w:rsidR="00C237F3">
        <w:rPr>
          <w:rFonts w:ascii="Times New Roman" w:hAnsi="Times New Roman" w:cs="Times New Roman"/>
          <w:sz w:val="24"/>
          <w:szCs w:val="24"/>
        </w:rPr>
        <w:t>.</w:t>
      </w:r>
      <w:r w:rsidR="009125B0" w:rsidRPr="00242F5D">
        <w:rPr>
          <w:rFonts w:ascii="Times New Roman" w:hAnsi="Times New Roman" w:cs="Times New Roman"/>
          <w:sz w:val="24"/>
          <w:szCs w:val="24"/>
        </w:rPr>
        <w:t>2. ž</w:t>
      </w:r>
      <w:r w:rsidR="004126EB" w:rsidRPr="00242F5D">
        <w:rPr>
          <w:rFonts w:ascii="Times New Roman" w:hAnsi="Times New Roman" w:cs="Times New Roman"/>
          <w:sz w:val="24"/>
          <w:szCs w:val="24"/>
        </w:rPr>
        <w:t>inoti Lietuvos Respublikos įsta</w:t>
      </w:r>
      <w:r w:rsidR="009F6C67">
        <w:rPr>
          <w:rFonts w:ascii="Times New Roman" w:hAnsi="Times New Roman" w:cs="Times New Roman"/>
          <w:sz w:val="24"/>
          <w:szCs w:val="24"/>
        </w:rPr>
        <w:t>tymus ir kitus norminius aktus, susijusius su darbų sauga, priešgaisrine sauga.</w:t>
      </w:r>
    </w:p>
    <w:p w:rsidR="0017552B" w:rsidRPr="00242F5D" w:rsidRDefault="00B8125F"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4</w:t>
      </w:r>
      <w:r w:rsidR="00C237F3">
        <w:rPr>
          <w:rFonts w:ascii="Times New Roman" w:hAnsi="Times New Roman" w:cs="Times New Roman"/>
          <w:sz w:val="24"/>
          <w:szCs w:val="24"/>
        </w:rPr>
        <w:t>.</w:t>
      </w:r>
      <w:r w:rsidR="009125B0" w:rsidRPr="00242F5D">
        <w:rPr>
          <w:rFonts w:ascii="Times New Roman" w:hAnsi="Times New Roman" w:cs="Times New Roman"/>
          <w:sz w:val="24"/>
          <w:szCs w:val="24"/>
        </w:rPr>
        <w:t xml:space="preserve">3. žinoti </w:t>
      </w:r>
      <w:r w:rsidR="004F03CF">
        <w:rPr>
          <w:rFonts w:ascii="Times New Roman" w:hAnsi="Times New Roman" w:cs="Times New Roman"/>
          <w:sz w:val="24"/>
          <w:szCs w:val="24"/>
        </w:rPr>
        <w:t>aptarnaujamų</w:t>
      </w:r>
      <w:r w:rsidR="0017552B" w:rsidRPr="00242F5D">
        <w:rPr>
          <w:rFonts w:ascii="Times New Roman" w:hAnsi="Times New Roman" w:cs="Times New Roman"/>
          <w:sz w:val="24"/>
          <w:szCs w:val="24"/>
        </w:rPr>
        <w:t xml:space="preserve"> įrenginių veikimo principą, išdėstymo schemas, jų prijungimo ir operatyvaus perjungimo schemas</w:t>
      </w:r>
      <w:r w:rsidR="009125B0" w:rsidRPr="00242F5D">
        <w:rPr>
          <w:rFonts w:ascii="Times New Roman" w:hAnsi="Times New Roman" w:cs="Times New Roman"/>
          <w:sz w:val="24"/>
          <w:szCs w:val="24"/>
        </w:rPr>
        <w:t>;</w:t>
      </w:r>
    </w:p>
    <w:p w:rsidR="0017552B" w:rsidRPr="00242F5D" w:rsidRDefault="00B8125F" w:rsidP="000A2CD5">
      <w:pPr>
        <w:spacing w:after="0"/>
        <w:ind w:firstLine="426"/>
        <w:rPr>
          <w:rFonts w:ascii="Times New Roman" w:hAnsi="Times New Roman" w:cs="Times New Roman"/>
          <w:sz w:val="24"/>
          <w:szCs w:val="24"/>
        </w:rPr>
      </w:pPr>
      <w:r>
        <w:rPr>
          <w:rFonts w:ascii="Times New Roman" w:hAnsi="Times New Roman" w:cs="Times New Roman"/>
          <w:sz w:val="24"/>
          <w:szCs w:val="24"/>
        </w:rPr>
        <w:t>4</w:t>
      </w:r>
      <w:r w:rsidR="00C237F3">
        <w:rPr>
          <w:rFonts w:ascii="Times New Roman" w:hAnsi="Times New Roman" w:cs="Times New Roman"/>
          <w:sz w:val="24"/>
          <w:szCs w:val="24"/>
        </w:rPr>
        <w:t>.</w:t>
      </w:r>
      <w:r w:rsidR="009125B0" w:rsidRPr="00242F5D">
        <w:rPr>
          <w:rFonts w:ascii="Times New Roman" w:hAnsi="Times New Roman" w:cs="Times New Roman"/>
          <w:sz w:val="24"/>
          <w:szCs w:val="24"/>
        </w:rPr>
        <w:t xml:space="preserve">4. </w:t>
      </w:r>
      <w:r w:rsidR="000A2CD5" w:rsidRPr="00426CC3">
        <w:rPr>
          <w:rFonts w:ascii="Times New Roman" w:eastAsia="Times New Roman" w:hAnsi="Times New Roman" w:cs="Times New Roman"/>
          <w:sz w:val="24"/>
          <w:szCs w:val="24"/>
          <w:lang w:eastAsia="lt-LT"/>
        </w:rPr>
        <w:t xml:space="preserve">žinoti saugos darbe, priešgaisrinės apsaugos ir vidaus tvarkos taisyklių reikalavimus </w:t>
      </w:r>
      <w:r w:rsidR="000A2CD5">
        <w:rPr>
          <w:rFonts w:ascii="Times New Roman" w:eastAsia="Times New Roman" w:hAnsi="Times New Roman" w:cs="Times New Roman"/>
          <w:sz w:val="24"/>
          <w:szCs w:val="24"/>
          <w:lang w:eastAsia="lt-LT"/>
        </w:rPr>
        <w:t>išmanyt</w:t>
      </w:r>
      <w:r w:rsidR="000A2CD5" w:rsidRPr="00103855">
        <w:rPr>
          <w:rFonts w:ascii="Times New Roman" w:eastAsia="Times New Roman" w:hAnsi="Times New Roman" w:cs="Times New Roman"/>
          <w:sz w:val="24"/>
          <w:szCs w:val="24"/>
          <w:lang w:eastAsia="lt-LT"/>
        </w:rPr>
        <w:t>i technini</w:t>
      </w:r>
      <w:r w:rsidR="000A2CD5">
        <w:rPr>
          <w:rFonts w:ascii="Times New Roman" w:eastAsia="Times New Roman" w:hAnsi="Times New Roman" w:cs="Times New Roman"/>
          <w:sz w:val="24"/>
          <w:szCs w:val="24"/>
          <w:lang w:eastAsia="lt-LT"/>
        </w:rPr>
        <w:t>ų</w:t>
      </w:r>
      <w:r w:rsidR="000A2CD5" w:rsidRPr="00103855">
        <w:rPr>
          <w:rFonts w:ascii="Times New Roman" w:eastAsia="Times New Roman" w:hAnsi="Times New Roman" w:cs="Times New Roman"/>
          <w:sz w:val="24"/>
          <w:szCs w:val="24"/>
          <w:lang w:eastAsia="lt-LT"/>
        </w:rPr>
        <w:t xml:space="preserve"> </w:t>
      </w:r>
      <w:r w:rsidR="000A2CD5">
        <w:rPr>
          <w:rFonts w:ascii="Times New Roman" w:eastAsia="Times New Roman" w:hAnsi="Times New Roman" w:cs="Times New Roman"/>
          <w:sz w:val="24"/>
          <w:szCs w:val="24"/>
          <w:lang w:eastAsia="lt-LT"/>
        </w:rPr>
        <w:t>į</w:t>
      </w:r>
      <w:r w:rsidR="000A2CD5" w:rsidRPr="00103855">
        <w:rPr>
          <w:rFonts w:ascii="Times New Roman" w:eastAsia="Times New Roman" w:hAnsi="Times New Roman" w:cs="Times New Roman"/>
          <w:sz w:val="24"/>
          <w:szCs w:val="24"/>
          <w:lang w:eastAsia="lt-LT"/>
        </w:rPr>
        <w:t>rengim</w:t>
      </w:r>
      <w:r w:rsidR="000A2CD5">
        <w:rPr>
          <w:rFonts w:ascii="Times New Roman" w:eastAsia="Times New Roman" w:hAnsi="Times New Roman" w:cs="Times New Roman"/>
          <w:sz w:val="24"/>
          <w:szCs w:val="24"/>
          <w:lang w:eastAsia="lt-LT"/>
        </w:rPr>
        <w:t>ų</w:t>
      </w:r>
      <w:r w:rsidR="000A2CD5" w:rsidRPr="00103855">
        <w:rPr>
          <w:rFonts w:ascii="Times New Roman" w:eastAsia="Times New Roman" w:hAnsi="Times New Roman" w:cs="Times New Roman"/>
          <w:sz w:val="24"/>
          <w:szCs w:val="24"/>
          <w:lang w:eastAsia="lt-LT"/>
        </w:rPr>
        <w:t xml:space="preserve"> veikimo ypatumus</w:t>
      </w:r>
      <w:r w:rsidR="009125B0" w:rsidRPr="00242F5D">
        <w:rPr>
          <w:rFonts w:ascii="Times New Roman" w:hAnsi="Times New Roman" w:cs="Times New Roman"/>
          <w:sz w:val="24"/>
          <w:szCs w:val="24"/>
        </w:rPr>
        <w:t>;</w:t>
      </w:r>
    </w:p>
    <w:p w:rsidR="009125B0" w:rsidRPr="009F6C67" w:rsidRDefault="00B8125F" w:rsidP="000A2CD5">
      <w:pPr>
        <w:pStyle w:val="prastasistinklapis"/>
        <w:tabs>
          <w:tab w:val="num" w:pos="1134"/>
        </w:tabs>
        <w:spacing w:before="0" w:after="0" w:line="276" w:lineRule="auto"/>
        <w:ind w:firstLine="426"/>
        <w:jc w:val="both"/>
        <w:rPr>
          <w:rFonts w:ascii="Times New Roman" w:hAnsi="Times New Roman"/>
        </w:rPr>
      </w:pPr>
      <w:r>
        <w:rPr>
          <w:rFonts w:ascii="Times New Roman" w:hAnsi="Times New Roman"/>
        </w:rPr>
        <w:t>4</w:t>
      </w:r>
      <w:r w:rsidR="00C237F3" w:rsidRPr="009F6C67">
        <w:rPr>
          <w:rFonts w:ascii="Times New Roman" w:hAnsi="Times New Roman"/>
        </w:rPr>
        <w:t>.</w:t>
      </w:r>
      <w:r w:rsidR="009125B0" w:rsidRPr="009F6C67">
        <w:rPr>
          <w:rFonts w:ascii="Times New Roman" w:hAnsi="Times New Roman"/>
        </w:rPr>
        <w:t xml:space="preserve">5. </w:t>
      </w:r>
      <w:r w:rsidR="000A2CD5" w:rsidRPr="00103855">
        <w:rPr>
          <w:rFonts w:ascii="Times New Roman" w:hAnsi="Times New Roman"/>
        </w:rPr>
        <w:t>mokėti dirbti Microsoft Office programų paketu (Word, Excel), elektroniniu paštu, internetu</w:t>
      </w:r>
      <w:r w:rsidR="009125B0" w:rsidRPr="009F6C67">
        <w:rPr>
          <w:rFonts w:ascii="Times New Roman" w:hAnsi="Times New Roman"/>
        </w:rPr>
        <w:t>.</w:t>
      </w:r>
    </w:p>
    <w:p w:rsidR="001E00AD" w:rsidRPr="00242F5D" w:rsidRDefault="001E00AD" w:rsidP="000A2CD5">
      <w:pPr>
        <w:spacing w:after="0"/>
        <w:jc w:val="both"/>
        <w:rPr>
          <w:rFonts w:ascii="Times New Roman" w:eastAsia="Times New Roman" w:hAnsi="Times New Roman" w:cs="Times New Roman"/>
          <w:sz w:val="24"/>
          <w:szCs w:val="24"/>
          <w:lang w:val="en-US" w:eastAsia="lt-LT"/>
        </w:rPr>
      </w:pPr>
    </w:p>
    <w:p w:rsidR="009125B0" w:rsidRPr="000A2CD5" w:rsidRDefault="009125B0" w:rsidP="000A2CD5">
      <w:pPr>
        <w:jc w:val="center"/>
        <w:rPr>
          <w:rFonts w:ascii="Times New Roman" w:hAnsi="Times New Roman" w:cs="Times New Roman"/>
          <w:b/>
          <w:bCs/>
          <w:sz w:val="24"/>
          <w:szCs w:val="24"/>
        </w:rPr>
      </w:pPr>
      <w:r w:rsidRPr="000A2CD5">
        <w:rPr>
          <w:rFonts w:ascii="Times New Roman" w:hAnsi="Times New Roman" w:cs="Times New Roman"/>
          <w:b/>
          <w:bCs/>
          <w:sz w:val="24"/>
          <w:szCs w:val="24"/>
        </w:rPr>
        <w:t>III SKYRIUS</w:t>
      </w:r>
    </w:p>
    <w:p w:rsidR="009125B0" w:rsidRPr="000A2CD5" w:rsidRDefault="009125B0" w:rsidP="000A2CD5">
      <w:pPr>
        <w:jc w:val="center"/>
        <w:rPr>
          <w:rFonts w:ascii="Times New Roman" w:hAnsi="Times New Roman" w:cs="Times New Roman"/>
          <w:b/>
          <w:bCs/>
          <w:sz w:val="24"/>
          <w:szCs w:val="24"/>
        </w:rPr>
      </w:pPr>
      <w:r w:rsidRPr="000A2CD5">
        <w:rPr>
          <w:rFonts w:ascii="Times New Roman" w:hAnsi="Times New Roman" w:cs="Times New Roman"/>
          <w:b/>
          <w:bCs/>
          <w:sz w:val="24"/>
          <w:szCs w:val="24"/>
        </w:rPr>
        <w:t>ŠIAS PAREIGAS EINANČIO DARBUOTOJO FUNKCIJOS</w:t>
      </w:r>
    </w:p>
    <w:p w:rsidR="009125B0" w:rsidRPr="00242F5D" w:rsidRDefault="009125B0" w:rsidP="000A2CD5">
      <w:pPr>
        <w:spacing w:after="0"/>
        <w:jc w:val="both"/>
        <w:rPr>
          <w:rFonts w:ascii="Times New Roman" w:eastAsia="Times New Roman" w:hAnsi="Times New Roman" w:cs="Times New Roman"/>
          <w:sz w:val="24"/>
          <w:szCs w:val="24"/>
          <w:lang w:val="en-US" w:eastAsia="lt-LT"/>
        </w:rPr>
      </w:pPr>
    </w:p>
    <w:p w:rsidR="001E00AD" w:rsidRDefault="00B8125F" w:rsidP="000A2CD5">
      <w:pPr>
        <w:spacing w:after="0"/>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w:t>
      </w:r>
      <w:r w:rsidR="001E00AD" w:rsidRPr="00242F5D">
        <w:rPr>
          <w:rFonts w:ascii="Times New Roman" w:eastAsia="Times New Roman" w:hAnsi="Times New Roman" w:cs="Times New Roman"/>
          <w:sz w:val="24"/>
          <w:szCs w:val="24"/>
          <w:lang w:eastAsia="lt-LT"/>
        </w:rPr>
        <w:t>. Šias pareigas einantis darbuotojas vykdo šias funkcijas:</w:t>
      </w:r>
    </w:p>
    <w:p w:rsidR="00082D01" w:rsidRDefault="00082D01" w:rsidP="000A2CD5">
      <w:pPr>
        <w:spacing w:after="0"/>
        <w:ind w:firstLine="42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5.1. dirba pagal patvirtintą darbo ir poilsio grafiką;</w:t>
      </w:r>
    </w:p>
    <w:p w:rsidR="00082D01" w:rsidRDefault="00082D01" w:rsidP="000A2CD5">
      <w:pPr>
        <w:spacing w:after="0"/>
        <w:ind w:firstLine="42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5.2. laikosi vidaus darbo tvarkos taisyklių;</w:t>
      </w:r>
    </w:p>
    <w:p w:rsidR="00082D01" w:rsidRDefault="004F03CF" w:rsidP="000A2CD5">
      <w:pPr>
        <w:spacing w:after="0"/>
        <w:ind w:firstLine="42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5.3. valdo aptarnaujamą</w:t>
      </w:r>
      <w:r w:rsidR="00082D01">
        <w:rPr>
          <w:rFonts w:ascii="Times New Roman" w:eastAsia="Times New Roman" w:hAnsi="Times New Roman" w:cs="Times New Roman"/>
          <w:sz w:val="24"/>
          <w:szCs w:val="24"/>
          <w:lang w:eastAsia="lt-LT"/>
        </w:rPr>
        <w:t xml:space="preserve"> priešgaisrinę sistemą, apšvietimo sistemą, </w:t>
      </w:r>
      <w:r w:rsidR="003B77D0">
        <w:rPr>
          <w:rFonts w:ascii="Times New Roman" w:eastAsia="Times New Roman" w:hAnsi="Times New Roman" w:cs="Times New Roman"/>
          <w:sz w:val="24"/>
          <w:szCs w:val="24"/>
          <w:lang w:eastAsia="lt-LT"/>
        </w:rPr>
        <w:t>ŠVOK sistemą, vidaus ir lauko vaizdo stebėjimo kameras, apsaugos signalizaciją, mobilias tribūnas, elektra valdomas užuolaidas ir kt.</w:t>
      </w:r>
    </w:p>
    <w:p w:rsidR="003B77D0" w:rsidRDefault="003B77D0" w:rsidP="000A2CD5">
      <w:pPr>
        <w:spacing w:after="0"/>
        <w:ind w:firstLine="426"/>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5.4. </w:t>
      </w:r>
      <w:r w:rsidR="004F03CF">
        <w:rPr>
          <w:rFonts w:ascii="Times New Roman" w:eastAsia="Times New Roman" w:hAnsi="Times New Roman" w:cs="Times New Roman"/>
          <w:sz w:val="24"/>
          <w:szCs w:val="24"/>
          <w:lang w:eastAsia="lt-LT"/>
        </w:rPr>
        <w:t>atlieka</w:t>
      </w:r>
      <w:r w:rsidR="00917F53">
        <w:rPr>
          <w:rFonts w:ascii="Times New Roman" w:eastAsia="Times New Roman" w:hAnsi="Times New Roman" w:cs="Times New Roman"/>
          <w:sz w:val="24"/>
          <w:szCs w:val="24"/>
          <w:lang w:eastAsia="lt-LT"/>
        </w:rPr>
        <w:t xml:space="preserve"> </w:t>
      </w:r>
      <w:r w:rsidR="000A2CD5">
        <w:rPr>
          <w:rFonts w:ascii="Times New Roman" w:eastAsia="Times New Roman" w:hAnsi="Times New Roman" w:cs="Times New Roman"/>
          <w:sz w:val="24"/>
          <w:szCs w:val="24"/>
          <w:lang w:eastAsia="lt-LT"/>
        </w:rPr>
        <w:t xml:space="preserve">sporto bazių </w:t>
      </w:r>
      <w:r w:rsidR="00917F53">
        <w:rPr>
          <w:rFonts w:ascii="Times New Roman" w:eastAsia="Times New Roman" w:hAnsi="Times New Roman" w:cs="Times New Roman"/>
          <w:sz w:val="24"/>
          <w:szCs w:val="24"/>
          <w:lang w:eastAsia="lt-LT"/>
        </w:rPr>
        <w:t>paruošimo darbus renginiams ir sportinėms varžyboms pagal pateiktas užduotis;</w:t>
      </w:r>
    </w:p>
    <w:p w:rsidR="004126EB" w:rsidRPr="00242F5D" w:rsidRDefault="00B8125F" w:rsidP="000A2CD5">
      <w:pPr>
        <w:spacing w:after="0"/>
        <w:ind w:firstLine="426"/>
        <w:jc w:val="both"/>
        <w:rPr>
          <w:rFonts w:ascii="Times New Roman" w:hAnsi="Times New Roman" w:cs="Times New Roman"/>
          <w:sz w:val="24"/>
          <w:szCs w:val="24"/>
        </w:rPr>
      </w:pPr>
      <w:r w:rsidRPr="00917F53">
        <w:rPr>
          <w:rFonts w:ascii="Times New Roman" w:hAnsi="Times New Roman" w:cs="Times New Roman"/>
          <w:sz w:val="24"/>
          <w:szCs w:val="24"/>
        </w:rPr>
        <w:t>5</w:t>
      </w:r>
      <w:r w:rsidR="00C237F3" w:rsidRPr="00917F53">
        <w:rPr>
          <w:rFonts w:ascii="Times New Roman" w:hAnsi="Times New Roman" w:cs="Times New Roman"/>
          <w:sz w:val="24"/>
          <w:szCs w:val="24"/>
        </w:rPr>
        <w:t>.</w:t>
      </w:r>
      <w:r w:rsidR="00917F53" w:rsidRPr="00917F53">
        <w:rPr>
          <w:rFonts w:ascii="Times New Roman" w:hAnsi="Times New Roman" w:cs="Times New Roman"/>
          <w:sz w:val="24"/>
          <w:szCs w:val="24"/>
        </w:rPr>
        <w:t>5. užtikrina pavestų užduočių kokybišką ir savalaikį įgyvendinimą;</w:t>
      </w:r>
    </w:p>
    <w:p w:rsidR="004126EB" w:rsidRDefault="00B8125F"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5</w:t>
      </w:r>
      <w:r w:rsidR="00C237F3">
        <w:rPr>
          <w:rFonts w:ascii="Times New Roman" w:hAnsi="Times New Roman" w:cs="Times New Roman"/>
          <w:sz w:val="24"/>
          <w:szCs w:val="24"/>
        </w:rPr>
        <w:t>.</w:t>
      </w:r>
      <w:r w:rsidR="00917F53">
        <w:rPr>
          <w:rFonts w:ascii="Times New Roman" w:hAnsi="Times New Roman" w:cs="Times New Roman"/>
          <w:sz w:val="24"/>
          <w:szCs w:val="24"/>
        </w:rPr>
        <w:t>6</w:t>
      </w:r>
      <w:r w:rsidR="004126EB" w:rsidRPr="00242F5D">
        <w:rPr>
          <w:rFonts w:ascii="Times New Roman" w:hAnsi="Times New Roman" w:cs="Times New Roman"/>
          <w:sz w:val="24"/>
          <w:szCs w:val="24"/>
        </w:rPr>
        <w:t xml:space="preserve">. </w:t>
      </w:r>
      <w:r w:rsidR="00D95992">
        <w:rPr>
          <w:rFonts w:ascii="Times New Roman" w:hAnsi="Times New Roman" w:cs="Times New Roman"/>
          <w:sz w:val="24"/>
          <w:szCs w:val="24"/>
        </w:rPr>
        <w:t>a</w:t>
      </w:r>
      <w:r w:rsidR="00917F53">
        <w:rPr>
          <w:rFonts w:ascii="Times New Roman" w:hAnsi="Times New Roman" w:cs="Times New Roman"/>
          <w:sz w:val="24"/>
          <w:szCs w:val="24"/>
        </w:rPr>
        <w:t>tlieka</w:t>
      </w:r>
      <w:r w:rsidR="004126EB" w:rsidRPr="00242F5D">
        <w:rPr>
          <w:rFonts w:ascii="Times New Roman" w:hAnsi="Times New Roman" w:cs="Times New Roman"/>
          <w:sz w:val="24"/>
          <w:szCs w:val="24"/>
        </w:rPr>
        <w:t xml:space="preserve"> smulkius remonto ir aptar</w:t>
      </w:r>
      <w:r w:rsidR="00D95992">
        <w:rPr>
          <w:rFonts w:ascii="Times New Roman" w:hAnsi="Times New Roman" w:cs="Times New Roman"/>
          <w:sz w:val="24"/>
          <w:szCs w:val="24"/>
        </w:rPr>
        <w:t>navimo darbus;</w:t>
      </w:r>
    </w:p>
    <w:p w:rsidR="0015776F" w:rsidRPr="00242F5D" w:rsidRDefault="0015776F"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lastRenderedPageBreak/>
        <w:t>5.7. nuola</w:t>
      </w:r>
      <w:r w:rsidR="0072353B">
        <w:rPr>
          <w:rFonts w:ascii="Times New Roman" w:hAnsi="Times New Roman" w:cs="Times New Roman"/>
          <w:sz w:val="24"/>
          <w:szCs w:val="24"/>
        </w:rPr>
        <w:t>t tikrina aptarnaujamame objekte</w:t>
      </w:r>
      <w:r>
        <w:rPr>
          <w:rFonts w:ascii="Times New Roman" w:hAnsi="Times New Roman" w:cs="Times New Roman"/>
          <w:sz w:val="24"/>
          <w:szCs w:val="24"/>
        </w:rPr>
        <w:t xml:space="preserve"> esančių inžinerinių tinklų, ir santechnikos įrenginių būklę;</w:t>
      </w:r>
    </w:p>
    <w:p w:rsidR="004126EB" w:rsidRPr="00242F5D" w:rsidRDefault="00B8125F"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5</w:t>
      </w:r>
      <w:r w:rsidR="00C237F3">
        <w:rPr>
          <w:rFonts w:ascii="Times New Roman" w:hAnsi="Times New Roman" w:cs="Times New Roman"/>
          <w:sz w:val="24"/>
          <w:szCs w:val="24"/>
        </w:rPr>
        <w:t>.</w:t>
      </w:r>
      <w:r w:rsidR="0015776F">
        <w:rPr>
          <w:rFonts w:ascii="Times New Roman" w:hAnsi="Times New Roman" w:cs="Times New Roman"/>
          <w:sz w:val="24"/>
          <w:szCs w:val="24"/>
        </w:rPr>
        <w:t>8</w:t>
      </w:r>
      <w:r w:rsidR="00D95992">
        <w:rPr>
          <w:rFonts w:ascii="Times New Roman" w:hAnsi="Times New Roman" w:cs="Times New Roman"/>
          <w:sz w:val="24"/>
          <w:szCs w:val="24"/>
        </w:rPr>
        <w:t>. s</w:t>
      </w:r>
      <w:r w:rsidR="004126EB" w:rsidRPr="00242F5D">
        <w:rPr>
          <w:rFonts w:ascii="Times New Roman" w:hAnsi="Times New Roman" w:cs="Times New Roman"/>
          <w:sz w:val="24"/>
          <w:szCs w:val="24"/>
        </w:rPr>
        <w:t>augo jam priskirtus įrankiu</w:t>
      </w:r>
      <w:r w:rsidR="00D95992">
        <w:rPr>
          <w:rFonts w:ascii="Times New Roman" w:hAnsi="Times New Roman" w:cs="Times New Roman"/>
          <w:sz w:val="24"/>
          <w:szCs w:val="24"/>
        </w:rPr>
        <w:t>s, medžiagas ir kitą inventorių;</w:t>
      </w:r>
    </w:p>
    <w:p w:rsidR="004126EB" w:rsidRPr="00242F5D" w:rsidRDefault="00B8125F"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5</w:t>
      </w:r>
      <w:r w:rsidR="00C237F3">
        <w:rPr>
          <w:rFonts w:ascii="Times New Roman" w:hAnsi="Times New Roman" w:cs="Times New Roman"/>
          <w:sz w:val="24"/>
          <w:szCs w:val="24"/>
        </w:rPr>
        <w:t>.</w:t>
      </w:r>
      <w:r w:rsidR="0015776F">
        <w:rPr>
          <w:rFonts w:ascii="Times New Roman" w:hAnsi="Times New Roman" w:cs="Times New Roman"/>
          <w:sz w:val="24"/>
          <w:szCs w:val="24"/>
        </w:rPr>
        <w:t>9</w:t>
      </w:r>
      <w:r w:rsidR="00D95992">
        <w:rPr>
          <w:rFonts w:ascii="Times New Roman" w:hAnsi="Times New Roman" w:cs="Times New Roman"/>
          <w:sz w:val="24"/>
          <w:szCs w:val="24"/>
        </w:rPr>
        <w:t xml:space="preserve">. </w:t>
      </w:r>
      <w:r w:rsidR="0015776F">
        <w:rPr>
          <w:rFonts w:ascii="Times New Roman" w:hAnsi="Times New Roman" w:cs="Times New Roman"/>
          <w:sz w:val="24"/>
          <w:szCs w:val="24"/>
        </w:rPr>
        <w:t>registruoja</w:t>
      </w:r>
      <w:r w:rsidR="00E8416A">
        <w:rPr>
          <w:rFonts w:ascii="Times New Roman" w:hAnsi="Times New Roman" w:cs="Times New Roman"/>
          <w:sz w:val="24"/>
          <w:szCs w:val="24"/>
        </w:rPr>
        <w:t xml:space="preserve"> </w:t>
      </w:r>
      <w:r w:rsidR="00D95992">
        <w:rPr>
          <w:rFonts w:ascii="Times New Roman" w:hAnsi="Times New Roman" w:cs="Times New Roman"/>
          <w:sz w:val="24"/>
          <w:szCs w:val="24"/>
        </w:rPr>
        <w:t>ž</w:t>
      </w:r>
      <w:r w:rsidR="00E8416A">
        <w:rPr>
          <w:rFonts w:ascii="Times New Roman" w:hAnsi="Times New Roman" w:cs="Times New Roman"/>
          <w:sz w:val="24"/>
          <w:szCs w:val="24"/>
        </w:rPr>
        <w:t xml:space="preserve">urnale </w:t>
      </w:r>
      <w:r w:rsidR="004126EB" w:rsidRPr="00242F5D">
        <w:rPr>
          <w:rFonts w:ascii="Times New Roman" w:hAnsi="Times New Roman" w:cs="Times New Roman"/>
          <w:sz w:val="24"/>
          <w:szCs w:val="24"/>
        </w:rPr>
        <w:t>visus gedimus, sugadinimus,</w:t>
      </w:r>
      <w:r w:rsidR="0015776F">
        <w:rPr>
          <w:rFonts w:ascii="Times New Roman" w:hAnsi="Times New Roman" w:cs="Times New Roman"/>
          <w:sz w:val="24"/>
          <w:szCs w:val="24"/>
        </w:rPr>
        <w:t xml:space="preserve"> išduotą inventorių,</w:t>
      </w:r>
      <w:r w:rsidR="004126EB" w:rsidRPr="00242F5D">
        <w:rPr>
          <w:rFonts w:ascii="Times New Roman" w:hAnsi="Times New Roman" w:cs="Times New Roman"/>
          <w:sz w:val="24"/>
          <w:szCs w:val="24"/>
        </w:rPr>
        <w:t xml:space="preserve"> netin</w:t>
      </w:r>
      <w:r w:rsidR="00D95992">
        <w:rPr>
          <w:rFonts w:ascii="Times New Roman" w:hAnsi="Times New Roman" w:cs="Times New Roman"/>
          <w:sz w:val="24"/>
          <w:szCs w:val="24"/>
        </w:rPr>
        <w:t>kamą sportininkų elgesį arenoje, renginių vykdytojų pastabas;</w:t>
      </w:r>
    </w:p>
    <w:p w:rsidR="004126EB" w:rsidRDefault="000A2CD5"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5</w:t>
      </w:r>
      <w:r w:rsidR="0015776F">
        <w:rPr>
          <w:rFonts w:ascii="Times New Roman" w:hAnsi="Times New Roman" w:cs="Times New Roman"/>
          <w:sz w:val="24"/>
          <w:szCs w:val="24"/>
        </w:rPr>
        <w:t>.</w:t>
      </w:r>
      <w:r>
        <w:rPr>
          <w:rFonts w:ascii="Times New Roman" w:hAnsi="Times New Roman" w:cs="Times New Roman"/>
          <w:sz w:val="24"/>
          <w:szCs w:val="24"/>
        </w:rPr>
        <w:t>1</w:t>
      </w:r>
      <w:r w:rsidR="0015776F">
        <w:rPr>
          <w:rFonts w:ascii="Times New Roman" w:hAnsi="Times New Roman" w:cs="Times New Roman"/>
          <w:sz w:val="24"/>
          <w:szCs w:val="24"/>
        </w:rPr>
        <w:t>0</w:t>
      </w:r>
      <w:r w:rsidR="0017552B" w:rsidRPr="00242F5D">
        <w:rPr>
          <w:rFonts w:ascii="Times New Roman" w:hAnsi="Times New Roman" w:cs="Times New Roman"/>
          <w:sz w:val="24"/>
          <w:szCs w:val="24"/>
        </w:rPr>
        <w:t xml:space="preserve">. </w:t>
      </w:r>
      <w:r w:rsidR="00D95992">
        <w:rPr>
          <w:rFonts w:ascii="Times New Roman" w:hAnsi="Times New Roman" w:cs="Times New Roman"/>
          <w:sz w:val="24"/>
          <w:szCs w:val="24"/>
        </w:rPr>
        <w:t>b</w:t>
      </w:r>
      <w:r w:rsidR="004126EB" w:rsidRPr="00242F5D">
        <w:rPr>
          <w:rFonts w:ascii="Times New Roman" w:hAnsi="Times New Roman" w:cs="Times New Roman"/>
          <w:sz w:val="24"/>
          <w:szCs w:val="24"/>
        </w:rPr>
        <w:t>aigus darbą patikrin</w:t>
      </w:r>
      <w:r w:rsidR="0017552B" w:rsidRPr="00242F5D">
        <w:rPr>
          <w:rFonts w:ascii="Times New Roman" w:hAnsi="Times New Roman" w:cs="Times New Roman"/>
          <w:sz w:val="24"/>
          <w:szCs w:val="24"/>
        </w:rPr>
        <w:t>a</w:t>
      </w:r>
      <w:r w:rsidR="00B8125F">
        <w:rPr>
          <w:rFonts w:ascii="Times New Roman" w:hAnsi="Times New Roman" w:cs="Times New Roman"/>
          <w:sz w:val="24"/>
          <w:szCs w:val="24"/>
        </w:rPr>
        <w:t xml:space="preserve"> visas patalpas, pajungia</w:t>
      </w:r>
      <w:r w:rsidR="004126EB" w:rsidRPr="00242F5D">
        <w:rPr>
          <w:rFonts w:ascii="Times New Roman" w:hAnsi="Times New Roman" w:cs="Times New Roman"/>
          <w:sz w:val="24"/>
          <w:szCs w:val="24"/>
        </w:rPr>
        <w:t xml:space="preserve"> signalizaciją</w:t>
      </w:r>
      <w:r w:rsidR="00A646F7">
        <w:rPr>
          <w:rFonts w:ascii="Times New Roman" w:hAnsi="Times New Roman" w:cs="Times New Roman"/>
          <w:sz w:val="24"/>
          <w:szCs w:val="24"/>
        </w:rPr>
        <w:t>;</w:t>
      </w:r>
    </w:p>
    <w:p w:rsidR="000A2CD5" w:rsidRDefault="000A2CD5"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5.11. laikosi darbo drausmės, darbuotojų saugos ir sveikatos bei priešgaisrinės saugos reikalavimų;</w:t>
      </w:r>
    </w:p>
    <w:p w:rsidR="000A2CD5" w:rsidRDefault="000A2CD5"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5.12. laikosi Centro etikos kodekso nuostatų bei bendrųjų etikos principų;</w:t>
      </w:r>
    </w:p>
    <w:p w:rsidR="009125B0" w:rsidRDefault="000A2CD5" w:rsidP="000A2CD5">
      <w:pPr>
        <w:spacing w:after="0"/>
        <w:ind w:firstLine="426"/>
        <w:jc w:val="both"/>
        <w:rPr>
          <w:rFonts w:ascii="Times New Roman" w:hAnsi="Times New Roman" w:cs="Times New Roman"/>
          <w:sz w:val="24"/>
          <w:szCs w:val="24"/>
        </w:rPr>
      </w:pPr>
      <w:r>
        <w:rPr>
          <w:rFonts w:ascii="Times New Roman" w:hAnsi="Times New Roman" w:cs="Times New Roman"/>
          <w:sz w:val="24"/>
          <w:szCs w:val="24"/>
        </w:rPr>
        <w:t>5.13</w:t>
      </w:r>
      <w:r w:rsidR="00A646F7">
        <w:rPr>
          <w:rFonts w:ascii="Times New Roman" w:hAnsi="Times New Roman" w:cs="Times New Roman"/>
          <w:sz w:val="24"/>
          <w:szCs w:val="24"/>
        </w:rPr>
        <w:t xml:space="preserve">. </w:t>
      </w:r>
      <w:r w:rsidRPr="00491A20">
        <w:rPr>
          <w:rFonts w:ascii="Times New Roman" w:hAnsi="Times New Roman" w:cs="Times New Roman"/>
          <w:sz w:val="24"/>
          <w:szCs w:val="24"/>
        </w:rPr>
        <w:t xml:space="preserve">vykdo kitas nenuolatinio pobūdžio direktoriaus </w:t>
      </w:r>
      <w:r>
        <w:rPr>
          <w:rFonts w:ascii="Times New Roman" w:hAnsi="Times New Roman" w:cs="Times New Roman"/>
          <w:sz w:val="24"/>
          <w:szCs w:val="24"/>
        </w:rPr>
        <w:t xml:space="preserve">ar pavaduotojo ūkio ir bendriesiems reikalams </w:t>
      </w:r>
      <w:r w:rsidRPr="00491A20">
        <w:rPr>
          <w:rFonts w:ascii="Times New Roman" w:hAnsi="Times New Roman" w:cs="Times New Roman"/>
          <w:sz w:val="24"/>
          <w:szCs w:val="24"/>
        </w:rPr>
        <w:t xml:space="preserve">nurodytas funkcijas, atitinkančias </w:t>
      </w:r>
      <w:r>
        <w:rPr>
          <w:rFonts w:ascii="Times New Roman" w:hAnsi="Times New Roman" w:cs="Times New Roman"/>
          <w:sz w:val="24"/>
          <w:szCs w:val="24"/>
        </w:rPr>
        <w:t>C</w:t>
      </w:r>
      <w:r w:rsidRPr="00491A20">
        <w:rPr>
          <w:rFonts w:ascii="Times New Roman" w:hAnsi="Times New Roman" w:cs="Times New Roman"/>
          <w:sz w:val="24"/>
          <w:szCs w:val="24"/>
        </w:rPr>
        <w:t>entro tikslus ir uždavinius, neviršijant nustatyto darbo laiko</w:t>
      </w:r>
      <w:r w:rsidR="00A646F7">
        <w:rPr>
          <w:rFonts w:ascii="Times New Roman" w:hAnsi="Times New Roman" w:cs="Times New Roman"/>
          <w:sz w:val="24"/>
          <w:szCs w:val="24"/>
        </w:rPr>
        <w:t>.</w:t>
      </w:r>
    </w:p>
    <w:p w:rsidR="00F3028A" w:rsidRDefault="00F3028A" w:rsidP="000A2CD5">
      <w:pPr>
        <w:spacing w:after="0"/>
        <w:rPr>
          <w:rFonts w:ascii="Times New Roman" w:hAnsi="Times New Roman" w:cs="Times New Roman"/>
          <w:sz w:val="24"/>
          <w:szCs w:val="24"/>
        </w:rPr>
      </w:pPr>
    </w:p>
    <w:p w:rsidR="000A2CD5" w:rsidRPr="001936C9" w:rsidRDefault="000A2CD5" w:rsidP="000A2CD5">
      <w:pPr>
        <w:jc w:val="center"/>
        <w:rPr>
          <w:rFonts w:ascii="Times New Roman" w:hAnsi="Times New Roman" w:cs="Times New Roman"/>
          <w:b/>
          <w:bCs/>
          <w:sz w:val="24"/>
          <w:szCs w:val="24"/>
        </w:rPr>
      </w:pPr>
      <w:r>
        <w:rPr>
          <w:rFonts w:ascii="Times New Roman" w:hAnsi="Times New Roman" w:cs="Times New Roman"/>
          <w:b/>
          <w:bCs/>
          <w:sz w:val="24"/>
          <w:szCs w:val="24"/>
        </w:rPr>
        <w:t>IV</w:t>
      </w:r>
      <w:r w:rsidRPr="001936C9">
        <w:rPr>
          <w:rFonts w:ascii="Times New Roman" w:hAnsi="Times New Roman" w:cs="Times New Roman"/>
          <w:b/>
          <w:bCs/>
          <w:sz w:val="24"/>
          <w:szCs w:val="24"/>
        </w:rPr>
        <w:t xml:space="preserve"> SKYRIUS</w:t>
      </w:r>
    </w:p>
    <w:p w:rsidR="000A2CD5" w:rsidRDefault="000A2CD5" w:rsidP="000A2CD5">
      <w:pPr>
        <w:jc w:val="center"/>
        <w:rPr>
          <w:rFonts w:ascii="Times New Roman" w:hAnsi="Times New Roman" w:cs="Times New Roman"/>
          <w:b/>
          <w:bCs/>
          <w:sz w:val="24"/>
          <w:szCs w:val="24"/>
        </w:rPr>
      </w:pPr>
      <w:r w:rsidRPr="001936C9">
        <w:rPr>
          <w:rFonts w:ascii="Times New Roman" w:hAnsi="Times New Roman" w:cs="Times New Roman"/>
          <w:b/>
          <w:bCs/>
          <w:sz w:val="24"/>
          <w:szCs w:val="24"/>
        </w:rPr>
        <w:t>ATSAKOMYBĖ</w:t>
      </w:r>
    </w:p>
    <w:p w:rsidR="000A2CD5" w:rsidRPr="001936C9" w:rsidRDefault="000A2CD5" w:rsidP="000A2CD5">
      <w:pPr>
        <w:jc w:val="center"/>
        <w:rPr>
          <w:rFonts w:ascii="Times New Roman" w:hAnsi="Times New Roman" w:cs="Times New Roman"/>
          <w:b/>
          <w:bCs/>
          <w:sz w:val="24"/>
          <w:szCs w:val="24"/>
        </w:rPr>
      </w:pPr>
    </w:p>
    <w:p w:rsidR="000A2CD5" w:rsidRPr="00B02399" w:rsidRDefault="000A2CD5" w:rsidP="000A2CD5">
      <w:pPr>
        <w:tabs>
          <w:tab w:val="left" w:pos="426"/>
        </w:tabs>
        <w:spacing w:after="0"/>
        <w:jc w:val="both"/>
        <w:rPr>
          <w:rFonts w:ascii="Times New Roman" w:hAnsi="Times New Roman" w:cs="Times New Roman"/>
          <w:sz w:val="24"/>
          <w:szCs w:val="24"/>
        </w:rPr>
      </w:pPr>
      <w:r>
        <w:rPr>
          <w:rFonts w:ascii="Times New Roman" w:hAnsi="Times New Roman" w:cs="Times New Roman"/>
          <w:sz w:val="24"/>
          <w:szCs w:val="24"/>
        </w:rPr>
        <w:t xml:space="preserve">6. </w:t>
      </w:r>
      <w:r w:rsidRPr="00B02399">
        <w:rPr>
          <w:rFonts w:ascii="Times New Roman" w:hAnsi="Times New Roman" w:cs="Times New Roman"/>
          <w:sz w:val="24"/>
          <w:szCs w:val="24"/>
        </w:rPr>
        <w:t>Darbuotojas, einantis šias pareigas, atsako už savo darbo rezultatus ir jų kokybę, aplaidumą darbe, netinkamą jam paskirtų pareigų vykdymą ar nevykdymą, etikos reikalavimų pažeidimą, taip pat pareigų viršijimą Lietuvos Respublikos teisės aktų nustatyta.</w:t>
      </w:r>
    </w:p>
    <w:p w:rsidR="000A2CD5" w:rsidRDefault="000A2CD5" w:rsidP="000A2CD5">
      <w:pPr>
        <w:tabs>
          <w:tab w:val="left" w:pos="567"/>
        </w:tabs>
        <w:spacing w:after="0"/>
        <w:jc w:val="both"/>
        <w:rPr>
          <w:rFonts w:ascii="Times New Roman" w:hAnsi="Times New Roman" w:cs="Times New Roman"/>
          <w:sz w:val="24"/>
          <w:szCs w:val="24"/>
        </w:rPr>
      </w:pPr>
    </w:p>
    <w:p w:rsidR="000A2CD5" w:rsidRPr="00491A20" w:rsidRDefault="000A2CD5" w:rsidP="000A2CD5">
      <w:pPr>
        <w:tabs>
          <w:tab w:val="left" w:pos="567"/>
        </w:tabs>
        <w:spacing w:after="0"/>
        <w:jc w:val="both"/>
        <w:rPr>
          <w:rFonts w:ascii="Times New Roman" w:hAnsi="Times New Roman" w:cs="Times New Roman"/>
          <w:sz w:val="24"/>
          <w:szCs w:val="24"/>
        </w:rPr>
      </w:pPr>
    </w:p>
    <w:p w:rsidR="000A2CD5" w:rsidRPr="00491A20" w:rsidRDefault="000A2CD5" w:rsidP="000A2CD5">
      <w:pPr>
        <w:tabs>
          <w:tab w:val="left" w:pos="567"/>
        </w:tabs>
        <w:spacing w:after="0" w:line="240" w:lineRule="auto"/>
        <w:jc w:val="both"/>
        <w:rPr>
          <w:rFonts w:ascii="Times New Roman" w:hAnsi="Times New Roman" w:cs="Times New Roman"/>
          <w:sz w:val="24"/>
          <w:szCs w:val="24"/>
        </w:rPr>
      </w:pPr>
      <w:r w:rsidRPr="00491A20">
        <w:rPr>
          <w:rFonts w:ascii="Times New Roman" w:hAnsi="Times New Roman" w:cs="Times New Roman"/>
          <w:sz w:val="24"/>
          <w:szCs w:val="24"/>
        </w:rPr>
        <w:t>SUSIPAŽINAU, SUTINKU</w:t>
      </w:r>
    </w:p>
    <w:p w:rsidR="000A2CD5" w:rsidRPr="00491A20" w:rsidRDefault="000A2CD5" w:rsidP="000A2CD5">
      <w:pPr>
        <w:tabs>
          <w:tab w:val="left" w:pos="567"/>
        </w:tabs>
        <w:spacing w:after="0"/>
        <w:jc w:val="both"/>
        <w:rPr>
          <w:rFonts w:ascii="Times New Roman" w:hAnsi="Times New Roman" w:cs="Times New Roman"/>
          <w:sz w:val="24"/>
          <w:szCs w:val="24"/>
        </w:rPr>
      </w:pPr>
    </w:p>
    <w:p w:rsidR="000A2CD5" w:rsidRPr="00491A20" w:rsidRDefault="000A2CD5" w:rsidP="000A2CD5">
      <w:pPr>
        <w:tabs>
          <w:tab w:val="left" w:pos="567"/>
        </w:tabs>
        <w:jc w:val="both"/>
        <w:rPr>
          <w:rFonts w:ascii="Times New Roman" w:hAnsi="Times New Roman" w:cs="Times New Roman"/>
          <w:sz w:val="24"/>
          <w:szCs w:val="24"/>
        </w:rPr>
      </w:pPr>
      <w:r w:rsidRPr="00491A20">
        <w:rPr>
          <w:rFonts w:ascii="Times New Roman" w:hAnsi="Times New Roman" w:cs="Times New Roman"/>
          <w:sz w:val="24"/>
          <w:szCs w:val="24"/>
        </w:rPr>
        <w:t>Data:</w:t>
      </w:r>
    </w:p>
    <w:p w:rsidR="000A2CD5" w:rsidRPr="00491A20" w:rsidRDefault="000A2CD5" w:rsidP="000A2CD5">
      <w:pPr>
        <w:tabs>
          <w:tab w:val="left" w:pos="567"/>
        </w:tabs>
        <w:jc w:val="both"/>
        <w:rPr>
          <w:rFonts w:ascii="Times New Roman" w:hAnsi="Times New Roman" w:cs="Times New Roman"/>
          <w:sz w:val="24"/>
          <w:szCs w:val="24"/>
        </w:rPr>
      </w:pPr>
      <w:r w:rsidRPr="00491A20">
        <w:rPr>
          <w:rFonts w:ascii="Times New Roman" w:hAnsi="Times New Roman" w:cs="Times New Roman"/>
          <w:sz w:val="24"/>
          <w:szCs w:val="24"/>
        </w:rPr>
        <w:t>___________________________________________</w:t>
      </w:r>
    </w:p>
    <w:p w:rsidR="000A2CD5" w:rsidRPr="00491A20" w:rsidRDefault="000A2CD5" w:rsidP="000A2CD5">
      <w:pPr>
        <w:tabs>
          <w:tab w:val="left" w:pos="567"/>
        </w:tabs>
        <w:jc w:val="both"/>
        <w:rPr>
          <w:rFonts w:ascii="Times New Roman" w:hAnsi="Times New Roman" w:cs="Times New Roman"/>
          <w:i/>
          <w:iCs/>
          <w:sz w:val="24"/>
          <w:szCs w:val="24"/>
        </w:rPr>
      </w:pPr>
      <w:r w:rsidRPr="00491A20">
        <w:rPr>
          <w:rFonts w:ascii="Times New Roman" w:hAnsi="Times New Roman" w:cs="Times New Roman"/>
          <w:i/>
          <w:iCs/>
          <w:sz w:val="24"/>
          <w:szCs w:val="24"/>
        </w:rPr>
        <w:t>(vardas, pavardė, parašas)</w:t>
      </w:r>
    </w:p>
    <w:p w:rsidR="000A2CD5" w:rsidRDefault="000A2CD5" w:rsidP="000A2CD5">
      <w:pPr>
        <w:spacing w:after="0" w:line="259" w:lineRule="auto"/>
        <w:jc w:val="both"/>
        <w:rPr>
          <w:rFonts w:ascii="Times New Roman" w:hAnsi="Times New Roman" w:cs="Times New Roman"/>
          <w:sz w:val="24"/>
          <w:szCs w:val="24"/>
        </w:rPr>
      </w:pPr>
    </w:p>
    <w:p w:rsidR="000A2CD5" w:rsidRPr="003B7C78" w:rsidRDefault="000A2CD5" w:rsidP="000A2CD5">
      <w:pPr>
        <w:tabs>
          <w:tab w:val="left" w:pos="851"/>
        </w:tabs>
        <w:spacing w:after="0" w:line="259" w:lineRule="auto"/>
        <w:jc w:val="both"/>
        <w:rPr>
          <w:rFonts w:ascii="Times New Roman" w:hAnsi="Times New Roman" w:cs="Times New Roman"/>
          <w:sz w:val="24"/>
          <w:szCs w:val="24"/>
        </w:rPr>
      </w:pPr>
    </w:p>
    <w:p w:rsidR="000A2CD5" w:rsidRPr="00127E70" w:rsidRDefault="000A2CD5" w:rsidP="000A2CD5">
      <w:pPr>
        <w:spacing w:after="0"/>
        <w:rPr>
          <w:rFonts w:ascii="Times New Roman" w:hAnsi="Times New Roman" w:cs="Times New Roman"/>
          <w:sz w:val="16"/>
          <w:szCs w:val="16"/>
        </w:rPr>
      </w:pPr>
    </w:p>
    <w:p w:rsidR="000A2CD5" w:rsidRPr="00242F5D" w:rsidRDefault="000A2CD5" w:rsidP="000A2CD5">
      <w:pPr>
        <w:spacing w:after="0"/>
        <w:rPr>
          <w:rFonts w:ascii="Times New Roman" w:hAnsi="Times New Roman" w:cs="Times New Roman"/>
          <w:sz w:val="24"/>
          <w:szCs w:val="24"/>
          <w:lang w:val="en-US"/>
        </w:rPr>
      </w:pPr>
    </w:p>
    <w:sectPr w:rsidR="000A2CD5" w:rsidRPr="00242F5D" w:rsidSect="00CC633B">
      <w:pgSz w:w="11906" w:h="16838"/>
      <w:pgMar w:top="851" w:right="567" w:bottom="851" w:left="1701"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479A6"/>
    <w:multiLevelType w:val="multilevel"/>
    <w:tmpl w:val="F0DCE09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6571712"/>
    <w:multiLevelType w:val="hybridMultilevel"/>
    <w:tmpl w:val="65FE5A6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5D3F0187"/>
    <w:multiLevelType w:val="hybridMultilevel"/>
    <w:tmpl w:val="7E96AC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66DD6CBB"/>
    <w:multiLevelType w:val="hybridMultilevel"/>
    <w:tmpl w:val="5DF639CA"/>
    <w:lvl w:ilvl="0" w:tplc="84CE474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1296"/>
  <w:hyphenationZone w:val="396"/>
  <w:characterSpacingControl w:val="doNotCompress"/>
  <w:savePreviewPicture/>
  <w:compat/>
  <w:rsids>
    <w:rsidRoot w:val="001E00AD"/>
    <w:rsid w:val="00037E81"/>
    <w:rsid w:val="00045281"/>
    <w:rsid w:val="00082D01"/>
    <w:rsid w:val="000A2CD5"/>
    <w:rsid w:val="000B1CE7"/>
    <w:rsid w:val="000E61D6"/>
    <w:rsid w:val="001150CB"/>
    <w:rsid w:val="0015776F"/>
    <w:rsid w:val="00170921"/>
    <w:rsid w:val="0017552B"/>
    <w:rsid w:val="00185D20"/>
    <w:rsid w:val="00196F76"/>
    <w:rsid w:val="001A2595"/>
    <w:rsid w:val="001D4ABA"/>
    <w:rsid w:val="001D664D"/>
    <w:rsid w:val="001E00AD"/>
    <w:rsid w:val="001E305C"/>
    <w:rsid w:val="001E5D76"/>
    <w:rsid w:val="001F6BE0"/>
    <w:rsid w:val="0024124E"/>
    <w:rsid w:val="00242F5D"/>
    <w:rsid w:val="00294D0C"/>
    <w:rsid w:val="002B28BE"/>
    <w:rsid w:val="002C6630"/>
    <w:rsid w:val="002E629D"/>
    <w:rsid w:val="00302D82"/>
    <w:rsid w:val="00321CA0"/>
    <w:rsid w:val="00337939"/>
    <w:rsid w:val="00375779"/>
    <w:rsid w:val="00382344"/>
    <w:rsid w:val="003B60A1"/>
    <w:rsid w:val="003B77D0"/>
    <w:rsid w:val="003C61A7"/>
    <w:rsid w:val="003D6BD6"/>
    <w:rsid w:val="004126EB"/>
    <w:rsid w:val="00424E88"/>
    <w:rsid w:val="00441C6F"/>
    <w:rsid w:val="00443D7A"/>
    <w:rsid w:val="00451D8B"/>
    <w:rsid w:val="0046149B"/>
    <w:rsid w:val="00462B92"/>
    <w:rsid w:val="0049212D"/>
    <w:rsid w:val="0049777A"/>
    <w:rsid w:val="004A01B9"/>
    <w:rsid w:val="004A3C23"/>
    <w:rsid w:val="004C41AA"/>
    <w:rsid w:val="004C517C"/>
    <w:rsid w:val="004D5DCD"/>
    <w:rsid w:val="004E2039"/>
    <w:rsid w:val="004E4BB1"/>
    <w:rsid w:val="004F03CF"/>
    <w:rsid w:val="0050216C"/>
    <w:rsid w:val="0051242F"/>
    <w:rsid w:val="00520023"/>
    <w:rsid w:val="005238D0"/>
    <w:rsid w:val="005349E3"/>
    <w:rsid w:val="00540D4C"/>
    <w:rsid w:val="005853F5"/>
    <w:rsid w:val="00586345"/>
    <w:rsid w:val="005A05BD"/>
    <w:rsid w:val="005E054B"/>
    <w:rsid w:val="005F22F2"/>
    <w:rsid w:val="006059CE"/>
    <w:rsid w:val="0067116E"/>
    <w:rsid w:val="006768FF"/>
    <w:rsid w:val="006920A2"/>
    <w:rsid w:val="00694139"/>
    <w:rsid w:val="006D62FF"/>
    <w:rsid w:val="00702266"/>
    <w:rsid w:val="00714268"/>
    <w:rsid w:val="0072353B"/>
    <w:rsid w:val="00743A45"/>
    <w:rsid w:val="007A3172"/>
    <w:rsid w:val="007A75B2"/>
    <w:rsid w:val="00801C2D"/>
    <w:rsid w:val="00817D3F"/>
    <w:rsid w:val="00876230"/>
    <w:rsid w:val="008767FE"/>
    <w:rsid w:val="00890C26"/>
    <w:rsid w:val="008E3E11"/>
    <w:rsid w:val="008F2EAA"/>
    <w:rsid w:val="009125B0"/>
    <w:rsid w:val="00917315"/>
    <w:rsid w:val="00917F53"/>
    <w:rsid w:val="00927852"/>
    <w:rsid w:val="00942760"/>
    <w:rsid w:val="00944C86"/>
    <w:rsid w:val="00967EAD"/>
    <w:rsid w:val="0097156A"/>
    <w:rsid w:val="009F42DD"/>
    <w:rsid w:val="009F6C67"/>
    <w:rsid w:val="00A242DE"/>
    <w:rsid w:val="00A570A8"/>
    <w:rsid w:val="00A646F7"/>
    <w:rsid w:val="00A91852"/>
    <w:rsid w:val="00A97D3F"/>
    <w:rsid w:val="00AA5A60"/>
    <w:rsid w:val="00B05285"/>
    <w:rsid w:val="00B24989"/>
    <w:rsid w:val="00B61171"/>
    <w:rsid w:val="00B644DF"/>
    <w:rsid w:val="00B8125F"/>
    <w:rsid w:val="00B84E38"/>
    <w:rsid w:val="00B95248"/>
    <w:rsid w:val="00BD2340"/>
    <w:rsid w:val="00BD4EB9"/>
    <w:rsid w:val="00C237F3"/>
    <w:rsid w:val="00C56BA0"/>
    <w:rsid w:val="00C77809"/>
    <w:rsid w:val="00C936DB"/>
    <w:rsid w:val="00CA5AEB"/>
    <w:rsid w:val="00CC3750"/>
    <w:rsid w:val="00CC53EE"/>
    <w:rsid w:val="00CC633B"/>
    <w:rsid w:val="00CD1701"/>
    <w:rsid w:val="00CF133B"/>
    <w:rsid w:val="00CF6997"/>
    <w:rsid w:val="00D11ACD"/>
    <w:rsid w:val="00D12ECE"/>
    <w:rsid w:val="00D2720C"/>
    <w:rsid w:val="00D95992"/>
    <w:rsid w:val="00E34165"/>
    <w:rsid w:val="00E8416A"/>
    <w:rsid w:val="00F07881"/>
    <w:rsid w:val="00F3028A"/>
    <w:rsid w:val="00F3250D"/>
    <w:rsid w:val="00F958B0"/>
    <w:rsid w:val="00FA7609"/>
    <w:rsid w:val="00FB3B0C"/>
    <w:rsid w:val="00FC147A"/>
    <w:rsid w:val="00FC57A1"/>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7623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126EB"/>
    <w:pPr>
      <w:ind w:left="720"/>
      <w:contextualSpacing/>
    </w:pPr>
    <w:rPr>
      <w:rFonts w:ascii="Calibri" w:eastAsia="Calibri" w:hAnsi="Calibri" w:cs="Times New Roman"/>
    </w:rPr>
  </w:style>
  <w:style w:type="paragraph" w:styleId="prastasistinklapis">
    <w:name w:val="Normal (Web)"/>
    <w:basedOn w:val="prastasis"/>
    <w:uiPriority w:val="99"/>
    <w:semiHidden/>
    <w:unhideWhenUsed/>
    <w:rsid w:val="009125B0"/>
    <w:pPr>
      <w:spacing w:before="180" w:after="180" w:line="240" w:lineRule="auto"/>
    </w:pPr>
    <w:rPr>
      <w:rFonts w:ascii="Open Sans" w:eastAsia="Times New Roman" w:hAnsi="Open Sans" w:cs="Times New Roman"/>
      <w:color w:val="444444"/>
      <w:sz w:val="24"/>
      <w:szCs w:val="24"/>
      <w:lang w:eastAsia="lt-LT"/>
    </w:rPr>
  </w:style>
</w:styles>
</file>

<file path=word/webSettings.xml><?xml version="1.0" encoding="utf-8"?>
<w:webSettings xmlns:r="http://schemas.openxmlformats.org/officeDocument/2006/relationships" xmlns:w="http://schemas.openxmlformats.org/wordprocessingml/2006/main">
  <w:divs>
    <w:div w:id="529996024">
      <w:bodyDiv w:val="1"/>
      <w:marLeft w:val="0"/>
      <w:marRight w:val="0"/>
      <w:marTop w:val="0"/>
      <w:marBottom w:val="0"/>
      <w:divBdr>
        <w:top w:val="none" w:sz="0" w:space="0" w:color="auto"/>
        <w:left w:val="none" w:sz="0" w:space="0" w:color="auto"/>
        <w:bottom w:val="none" w:sz="0" w:space="0" w:color="auto"/>
        <w:right w:val="none" w:sz="0" w:space="0" w:color="auto"/>
      </w:divBdr>
      <w:divsChild>
        <w:div w:id="810706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1821</Words>
  <Characters>1038</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Natalja</dc:creator>
  <cp:lastModifiedBy>Admin</cp:lastModifiedBy>
  <cp:revision>2</cp:revision>
  <cp:lastPrinted>2021-09-01T12:37:00Z</cp:lastPrinted>
  <dcterms:created xsi:type="dcterms:W3CDTF">2026-10-20T07:23:00Z</dcterms:created>
  <dcterms:modified xsi:type="dcterms:W3CDTF">2026-10-20T07:23:00Z</dcterms:modified>
</cp:coreProperties>
</file>